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89" w:rsidRDefault="00DD2785" w:rsidP="00DD2785">
      <w:pPr>
        <w:spacing w:after="0"/>
      </w:pPr>
      <w:r>
        <w:t>AP Comparative Government</w:t>
      </w:r>
    </w:p>
    <w:p w:rsidR="00DD2785" w:rsidRDefault="00DD2785" w:rsidP="00DD2785">
      <w:pPr>
        <w:spacing w:after="0"/>
      </w:pPr>
      <w:r>
        <w:t>Seim</w:t>
      </w:r>
    </w:p>
    <w:p w:rsidR="00DD2785" w:rsidRDefault="00DD2785" w:rsidP="00DD2785">
      <w:pPr>
        <w:spacing w:after="0"/>
      </w:pPr>
    </w:p>
    <w:p w:rsidR="00DD2785" w:rsidRDefault="00DD2785" w:rsidP="00DD2785">
      <w:pPr>
        <w:spacing w:after="0"/>
      </w:pPr>
    </w:p>
    <w:p w:rsidR="00DD2785" w:rsidRDefault="00DD2785" w:rsidP="00DD2785">
      <w:pPr>
        <w:spacing w:after="0"/>
      </w:pPr>
    </w:p>
    <w:p w:rsidR="00DD2785" w:rsidRDefault="00DD2785" w:rsidP="00DD2785">
      <w:pPr>
        <w:spacing w:after="0"/>
      </w:pPr>
      <w:bookmarkStart w:id="0" w:name="_GoBack"/>
      <w:bookmarkEnd w:id="0"/>
    </w:p>
    <w:p w:rsidR="00DD2785" w:rsidRDefault="00DD2785" w:rsidP="00DD2785">
      <w:pPr>
        <w:pStyle w:val="ListParagraph"/>
        <w:numPr>
          <w:ilvl w:val="0"/>
          <w:numId w:val="1"/>
        </w:numPr>
        <w:spacing w:after="0"/>
      </w:pPr>
      <w:r>
        <w:t xml:space="preserve">Identify an agent of political socialization. Describe the process of political socialization. Explain how political socialization affects a regime’s stability. </w:t>
      </w:r>
    </w:p>
    <w:p w:rsidR="00DD2785" w:rsidRDefault="00DD2785" w:rsidP="00DD2785">
      <w:pPr>
        <w:pStyle w:val="ListParagraph"/>
        <w:spacing w:after="0"/>
      </w:pPr>
    </w:p>
    <w:p w:rsidR="00DD2785" w:rsidRDefault="00DD2785" w:rsidP="00DD2785">
      <w:pPr>
        <w:pStyle w:val="ListParagraph"/>
        <w:numPr>
          <w:ilvl w:val="0"/>
          <w:numId w:val="1"/>
        </w:numPr>
        <w:spacing w:after="0"/>
      </w:pPr>
      <w:r>
        <w:t>Define civil society. Explain one way in which civil society can strengthen democracy. Explain why democracies restrict civil society</w:t>
      </w:r>
    </w:p>
    <w:p w:rsidR="00DD2785" w:rsidRDefault="00DD2785" w:rsidP="00DD2785">
      <w:pPr>
        <w:spacing w:after="0"/>
      </w:pPr>
    </w:p>
    <w:p w:rsidR="00DD2785" w:rsidRDefault="00DD2785" w:rsidP="00DD2785">
      <w:pPr>
        <w:pStyle w:val="ListParagraph"/>
        <w:numPr>
          <w:ilvl w:val="0"/>
          <w:numId w:val="1"/>
        </w:numPr>
      </w:pPr>
      <w:r>
        <w:t>Since 2000, the Russian government has undermined civil society groups. (a) Describe two restrictions to civil society adopted after Vladimir Putin became president in 2000. (</w:t>
      </w:r>
      <w:proofErr w:type="gramStart"/>
      <w:r>
        <w:t>b</w:t>
      </w:r>
      <w:proofErr w:type="gramEnd"/>
      <w:r>
        <w:t>) Explain why the Russian government restricts civil society. (c) Describe one example of political activity that indicates civil society has persisted despite these restrictions. (</w:t>
      </w:r>
      <w:proofErr w:type="gramStart"/>
      <w:r>
        <w:t>d</w:t>
      </w:r>
      <w:proofErr w:type="gramEnd"/>
      <w:r>
        <w:t>) Explain why the Russian government continues to allow some civil society groups.</w:t>
      </w:r>
    </w:p>
    <w:sectPr w:rsidR="00DD2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61B"/>
    <w:multiLevelType w:val="hybridMultilevel"/>
    <w:tmpl w:val="55C85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559C"/>
    <w:multiLevelType w:val="hybridMultilevel"/>
    <w:tmpl w:val="F1E0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85"/>
    <w:rsid w:val="007C3389"/>
    <w:rsid w:val="00D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4395"/>
  <w15:chartTrackingRefBased/>
  <w15:docId w15:val="{89C08FED-8ACC-4672-8D08-2AD9DA34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Seim, Kara</dc:creator>
  <cp:keywords/>
  <dc:description/>
  <cp:lastModifiedBy>Seim, Kara</cp:lastModifiedBy>
  <cp:revision>1</cp:revision>
  <cp:lastPrinted>2019-12-04T14:07:00Z</cp:lastPrinted>
  <dcterms:created xsi:type="dcterms:W3CDTF">2019-12-04T13:49:00Z</dcterms:created>
  <dcterms:modified xsi:type="dcterms:W3CDTF">2019-12-04T14:23:00Z</dcterms:modified>
</cp:coreProperties>
</file>